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23" w:rsidRDefault="000D4ADC" w:rsidP="00650B23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B59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ДООП "Начальное техническое моделирование"</w:t>
      </w:r>
    </w:p>
    <w:p w:rsidR="000D4ADC" w:rsidRPr="00400CB2" w:rsidRDefault="00400CB2" w:rsidP="00400CB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0D4ADC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="000D4ADC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="000D4ADC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технической направленности «Начальное техническое моделирование»</w:t>
      </w:r>
      <w:r w:rsidR="00650B23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объединение «</w:t>
      </w:r>
      <w:proofErr w:type="spellStart"/>
      <w:r w:rsidR="00650B23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Самоделкин</w:t>
      </w:r>
      <w:proofErr w:type="spellEnd"/>
      <w:r w:rsidR="00650B23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D4ADC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ADC" w:rsidRPr="00400CB2" w:rsidRDefault="000D4ADC" w:rsidP="000D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детей:</w:t>
      </w:r>
      <w:r w:rsidR="00C048DB"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48DB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7-14</w:t>
      </w:r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0D4ADC" w:rsidRPr="00400CB2" w:rsidRDefault="000D4ADC" w:rsidP="000D4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 w:rsidR="008F0C2B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: 1 год</w:t>
      </w:r>
    </w:p>
    <w:p w:rsidR="00400CB2" w:rsidRPr="00400CB2" w:rsidRDefault="000D4ADC" w:rsidP="0040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Краткая аннотация программы</w:t>
      </w:r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00CB2"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Начальное техническое моделирование (НТМ) - это не только место пробы сил обучающихся в мире техники, но и развитие мышления, технических склонностей и первая ступенька для детей в подготовке для занятий в объединениях среднего звена, спортивно - технического направления. </w:t>
      </w:r>
    </w:p>
    <w:p w:rsidR="00400CB2" w:rsidRPr="00400CB2" w:rsidRDefault="00400CB2" w:rsidP="00400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основных отличительных особенностей программы по начальному техническому моделированию – развитие творческих способностей детей младшего школьного возраста, когда кроме формирования </w:t>
      </w:r>
      <w:proofErr w:type="spellStart"/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совершенствования навыков работы ручными инструментами накапливаются умения технического творчества, такие как умение самостоятельно выбирать объекты технического моделирования. Учащиеся знакомятся с инструкцией и устройством данного объекта по рисунку, простейшему чертежу, описанию и технической характеристике, овладевают умением решать простейшие вопросы конструирования, проявлять самостоятельность и смекалку при разработке новой модели.</w:t>
      </w:r>
    </w:p>
    <w:p w:rsidR="000D4ADC" w:rsidRPr="00400CB2" w:rsidRDefault="000D4ADC" w:rsidP="008F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CB2" w:rsidRPr="00400CB2" w:rsidRDefault="00400CB2" w:rsidP="00400C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CB2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</w:p>
    <w:p w:rsidR="00400CB2" w:rsidRPr="00400CB2" w:rsidRDefault="00400CB2" w:rsidP="0040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tt-RU"/>
        </w:rPr>
      </w:pP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>Формирование системы знаний, умений и навыков по средствам технического моделирования и конструирования, способствующих развитию личности на уровне творчества и дальнейшему профессиональному самоопределению.</w:t>
      </w:r>
    </w:p>
    <w:p w:rsidR="00400CB2" w:rsidRPr="00400CB2" w:rsidRDefault="00400CB2" w:rsidP="00400CB2">
      <w:pPr>
        <w:pStyle w:val="a3"/>
        <w:shd w:val="clear" w:color="auto" w:fill="FFFFFF"/>
        <w:ind w:left="0"/>
        <w:rPr>
          <w:b/>
          <w:color w:val="000000"/>
          <w:lang w:val="ru-RU"/>
        </w:rPr>
      </w:pPr>
      <w:r w:rsidRPr="00400CB2">
        <w:rPr>
          <w:b/>
          <w:color w:val="000000"/>
        </w:rPr>
        <w:t>З</w:t>
      </w:r>
      <w:proofErr w:type="spellStart"/>
      <w:r w:rsidRPr="00400CB2">
        <w:rPr>
          <w:b/>
          <w:color w:val="000000"/>
          <w:lang w:val="ru-RU"/>
        </w:rPr>
        <w:t>адачи</w:t>
      </w:r>
      <w:proofErr w:type="spellEnd"/>
    </w:p>
    <w:p w:rsidR="00400CB2" w:rsidRPr="00400CB2" w:rsidRDefault="00400CB2" w:rsidP="00400CB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00CB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Обучающие: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00C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>формирование интереса к технике и техническим видам деятельности;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00C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>обучение детей использованию в речи правильной терминологии;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00C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>формирование навыков работы с инструментами и приспособлениями при работе с различными материалами;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400CB2">
        <w:rPr>
          <w:rFonts w:ascii="Times New Roman" w:hAnsi="Times New Roman" w:cs="Times New Roman"/>
          <w:sz w:val="24"/>
          <w:szCs w:val="24"/>
        </w:rPr>
        <w:t xml:space="preserve"> </w:t>
      </w:r>
      <w:r w:rsidRPr="00400C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формирование умения самостоятельно решать  вопросы конструирования и изготовления технических моделей.</w:t>
      </w:r>
    </w:p>
    <w:p w:rsidR="00400CB2" w:rsidRPr="00400CB2" w:rsidRDefault="00400CB2" w:rsidP="00400CB2">
      <w:pPr>
        <w:pStyle w:val="a3"/>
        <w:shd w:val="clear" w:color="auto" w:fill="FFFFFF"/>
        <w:ind w:left="0" w:firstLine="709"/>
        <w:jc w:val="both"/>
        <w:rPr>
          <w:b/>
          <w:i/>
          <w:color w:val="000000"/>
          <w:lang w:val="ru-RU"/>
        </w:rPr>
      </w:pPr>
      <w:r w:rsidRPr="00400CB2">
        <w:rPr>
          <w:b/>
          <w:i/>
          <w:color w:val="000000"/>
        </w:rPr>
        <w:t>Развивающие:</w:t>
      </w:r>
    </w:p>
    <w:p w:rsidR="00400CB2" w:rsidRPr="00400CB2" w:rsidRDefault="00400CB2" w:rsidP="00400CB2">
      <w:pPr>
        <w:pStyle w:val="a3"/>
        <w:shd w:val="clear" w:color="auto" w:fill="FFFFFF"/>
        <w:ind w:left="0"/>
        <w:jc w:val="both"/>
        <w:rPr>
          <w:color w:val="000000"/>
        </w:rPr>
      </w:pPr>
      <w:r w:rsidRPr="00400CB2">
        <w:sym w:font="Symbol" w:char="F0B7"/>
      </w:r>
      <w:r w:rsidRPr="00400CB2">
        <w:rPr>
          <w:color w:val="000000"/>
        </w:rPr>
        <w:t xml:space="preserve"> </w:t>
      </w:r>
      <w:r w:rsidRPr="00400CB2">
        <w:t xml:space="preserve">развитие творческих способностей личности </w:t>
      </w:r>
      <w:r w:rsidRPr="00400CB2">
        <w:rPr>
          <w:lang w:val="ru-RU"/>
        </w:rPr>
        <w:t>учащегося</w:t>
      </w:r>
      <w:r w:rsidRPr="00400CB2">
        <w:t>, фантазии, изобретательности, пространственного воображения</w:t>
      </w:r>
      <w:r w:rsidRPr="00400CB2">
        <w:rPr>
          <w:color w:val="000000"/>
        </w:rPr>
        <w:t>;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</w:rPr>
        <w:t>развитие умений умственного труда (запомнить, анализировать, оценивать и т.д.)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B2">
        <w:rPr>
          <w:rFonts w:ascii="Times New Roman" w:hAnsi="Times New Roman" w:cs="Times New Roman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</w:rPr>
        <w:t>развитие умений организации учебного труда,</w:t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развитие у учащихся образного восприятия,  чувства цвета и формы.</w:t>
      </w:r>
    </w:p>
    <w:p w:rsidR="00400CB2" w:rsidRPr="00400CB2" w:rsidRDefault="00400CB2" w:rsidP="00400CB2">
      <w:pPr>
        <w:pStyle w:val="a3"/>
        <w:shd w:val="clear" w:color="auto" w:fill="FFFFFF"/>
        <w:ind w:left="0"/>
        <w:jc w:val="both"/>
        <w:rPr>
          <w:b/>
          <w:i/>
          <w:color w:val="000000"/>
          <w:lang w:val="ru-RU"/>
        </w:rPr>
      </w:pPr>
      <w:r w:rsidRPr="00400CB2">
        <w:rPr>
          <w:b/>
          <w:i/>
          <w:color w:val="000000"/>
        </w:rPr>
        <w:t>Воспитательные: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B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</w:rPr>
        <w:t>воспитание настойчивости в преодолении трудностей, достижении поставленных задач;</w:t>
      </w:r>
    </w:p>
    <w:p w:rsidR="00400CB2" w:rsidRPr="00400CB2" w:rsidRDefault="00400CB2" w:rsidP="00400C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CB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>воспитание у детей внимательности, трудолюбия, усидчивости, умения довести начатое дело до конца</w:t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B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0CB2">
        <w:rPr>
          <w:rFonts w:ascii="Times New Roman" w:eastAsia="Times New Roman" w:hAnsi="Times New Roman" w:cs="Times New Roman"/>
          <w:sz w:val="24"/>
          <w:szCs w:val="24"/>
          <w:lang w:val="tt-RU"/>
        </w:rPr>
        <w:t>оспитание умения работать в коллективе</w:t>
      </w:r>
      <w:r w:rsidRPr="00400C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B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400CB2">
        <w:rPr>
          <w:rFonts w:ascii="Times New Roman" w:hAnsi="Times New Roman" w:cs="Times New Roman"/>
          <w:sz w:val="24"/>
          <w:szCs w:val="24"/>
        </w:rPr>
        <w:t>оспитывать чувство ответственности за совершенные дела и поступки;</w:t>
      </w:r>
    </w:p>
    <w:p w:rsidR="00400CB2" w:rsidRPr="00400CB2" w:rsidRDefault="00400CB2" w:rsidP="00400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B2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400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CB2">
        <w:rPr>
          <w:rFonts w:ascii="Times New Roman" w:hAnsi="Times New Roman" w:cs="Times New Roman"/>
          <w:sz w:val="24"/>
          <w:szCs w:val="24"/>
        </w:rPr>
        <w:t xml:space="preserve">предупреждать </w:t>
      </w:r>
      <w:proofErr w:type="spellStart"/>
      <w:r w:rsidRPr="00400CB2"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 w:rsidRPr="00400CB2">
        <w:rPr>
          <w:rFonts w:ascii="Times New Roman" w:hAnsi="Times New Roman" w:cs="Times New Roman"/>
          <w:sz w:val="24"/>
          <w:szCs w:val="24"/>
        </w:rPr>
        <w:t xml:space="preserve"> поведение учащихся. </w:t>
      </w:r>
    </w:p>
    <w:p w:rsidR="000D4ADC" w:rsidRPr="00400CB2" w:rsidRDefault="000D4ADC" w:rsidP="008F0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и формы обучения:</w:t>
      </w:r>
      <w:r w:rsidR="00400CB2"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выстраивается на основе личностно-ориентированного подхода, на занятиях используются элементы педагогических технологий: дифференцированного, </w:t>
      </w:r>
      <w:proofErr w:type="spellStart"/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игрового, развивающего обучения.</w:t>
      </w:r>
    </w:p>
    <w:p w:rsidR="00145A8B" w:rsidRPr="00145A8B" w:rsidRDefault="000D4ADC" w:rsidP="00145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обучения</w:t>
      </w:r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00CB2" w:rsidRPr="00400CB2">
        <w:rPr>
          <w:rFonts w:ascii="Times New Roman" w:hAnsi="Times New Roman"/>
          <w:color w:val="000000"/>
          <w:sz w:val="24"/>
          <w:szCs w:val="24"/>
        </w:rPr>
        <w:t xml:space="preserve">беседа; консультация; мастер-класс; </w:t>
      </w:r>
      <w:r w:rsidR="00400CB2" w:rsidRPr="00400CB2">
        <w:rPr>
          <w:rFonts w:ascii="Times New Roman" w:hAnsi="Times New Roman"/>
          <w:sz w:val="24"/>
          <w:szCs w:val="24"/>
        </w:rPr>
        <w:t xml:space="preserve">практическое занятие; </w:t>
      </w:r>
      <w:r w:rsidR="00400CB2" w:rsidRPr="00400CB2">
        <w:rPr>
          <w:rFonts w:ascii="Times New Roman" w:hAnsi="Times New Roman"/>
          <w:bCs/>
          <w:sz w:val="24"/>
          <w:szCs w:val="24"/>
        </w:rPr>
        <w:t>сообщение, диалог, дискуссия, диспут, практикум, ролевая игра, выставка; викторина.</w:t>
      </w:r>
      <w:proofErr w:type="gramEnd"/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0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 обучения</w:t>
      </w:r>
      <w:r w:rsidRPr="00400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 конце </w:t>
      </w:r>
      <w:r w:rsidRPr="00145A8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учащиеся</w:t>
      </w:r>
      <w:proofErr w:type="gramStart"/>
      <w:r w:rsidRPr="00145A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5A8B" w:rsidRPr="00145A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145A8B" w:rsidRPr="0014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удут </w:t>
      </w:r>
      <w:r w:rsidR="00145A8B" w:rsidRPr="00145A8B">
        <w:rPr>
          <w:rFonts w:ascii="Times New Roman" w:hAnsi="Times New Roman" w:cs="Times New Roman"/>
          <w:color w:val="000000"/>
        </w:rPr>
        <w:t xml:space="preserve">иметь представление о назначении </w:t>
      </w:r>
      <w:r w:rsidR="00145A8B" w:rsidRPr="00145A8B">
        <w:rPr>
          <w:rFonts w:ascii="Times New Roman" w:hAnsi="Times New Roman" w:cs="Times New Roman"/>
          <w:color w:val="000000"/>
        </w:rPr>
        <w:lastRenderedPageBreak/>
        <w:t>машин, виды материалов, их основные свойства, технические рисунки и эскизы разверток, работа по шаблону</w:t>
      </w:r>
      <w:r w:rsidR="00145A8B" w:rsidRPr="00145A8B">
        <w:rPr>
          <w:rFonts w:ascii="Times New Roman" w:hAnsi="Times New Roman" w:cs="Times New Roman"/>
        </w:rPr>
        <w:t>;</w:t>
      </w:r>
    </w:p>
    <w:p w:rsidR="00145A8B" w:rsidRPr="00145A8B" w:rsidRDefault="00145A8B" w:rsidP="001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5A8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145A8B">
        <w:rPr>
          <w:rFonts w:ascii="Times New Roman" w:hAnsi="Times New Roman"/>
          <w:color w:val="000000"/>
          <w:sz w:val="24"/>
          <w:szCs w:val="24"/>
        </w:rPr>
        <w:t xml:space="preserve"> знать основные инструменты и приспособления для работы с различными видами материалов</w:t>
      </w:r>
      <w:r w:rsidRPr="00145A8B">
        <w:rPr>
          <w:rFonts w:ascii="Times New Roman" w:hAnsi="Times New Roman"/>
          <w:sz w:val="24"/>
          <w:szCs w:val="24"/>
        </w:rPr>
        <w:t xml:space="preserve">; </w:t>
      </w:r>
    </w:p>
    <w:p w:rsidR="00145A8B" w:rsidRPr="00145A8B" w:rsidRDefault="00145A8B" w:rsidP="00145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5A8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145A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A8B">
        <w:rPr>
          <w:rFonts w:ascii="Times New Roman" w:hAnsi="Times New Roman"/>
          <w:sz w:val="24"/>
          <w:szCs w:val="24"/>
        </w:rPr>
        <w:t xml:space="preserve">знать </w:t>
      </w:r>
      <w:r w:rsidRPr="00145A8B">
        <w:rPr>
          <w:rFonts w:ascii="Times New Roman" w:hAnsi="Times New Roman"/>
          <w:color w:val="000000"/>
          <w:sz w:val="24"/>
          <w:szCs w:val="24"/>
        </w:rPr>
        <w:t>способы соединения деталей из разных материалов и пользование ими, правила техники безопасности</w:t>
      </w:r>
      <w:r w:rsidRPr="00145A8B">
        <w:rPr>
          <w:rFonts w:ascii="Times New Roman" w:hAnsi="Times New Roman"/>
          <w:sz w:val="24"/>
          <w:szCs w:val="24"/>
        </w:rPr>
        <w:t>;</w:t>
      </w:r>
    </w:p>
    <w:p w:rsidR="00145A8B" w:rsidRPr="00145A8B" w:rsidRDefault="00145A8B" w:rsidP="00145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5A8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145A8B">
        <w:rPr>
          <w:rFonts w:ascii="Times New Roman" w:hAnsi="Times New Roman"/>
          <w:color w:val="000000"/>
          <w:sz w:val="24"/>
          <w:szCs w:val="24"/>
        </w:rPr>
        <w:t xml:space="preserve"> уметь читать технические рисунка изделий и эскизы;</w:t>
      </w:r>
    </w:p>
    <w:p w:rsidR="00145A8B" w:rsidRPr="00145A8B" w:rsidRDefault="00145A8B" w:rsidP="00145A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5A8B">
        <w:rPr>
          <w:rFonts w:ascii="Times New Roman" w:hAnsi="Times New Roman"/>
          <w:color w:val="000000"/>
          <w:sz w:val="24"/>
          <w:szCs w:val="24"/>
        </w:rPr>
        <w:sym w:font="Symbol" w:char="F0B7"/>
      </w:r>
      <w:r w:rsidRPr="00145A8B">
        <w:rPr>
          <w:rFonts w:ascii="Times New Roman" w:hAnsi="Times New Roman"/>
          <w:color w:val="000000"/>
          <w:sz w:val="24"/>
          <w:szCs w:val="24"/>
        </w:rPr>
        <w:t xml:space="preserve"> уметь готовить рабочее место, выбрать материалы для изготовления отдельных деталей, определить наиболее рациональные способы соединения деталей между собой, способы наиболее рационального использования материалов.</w:t>
      </w:r>
    </w:p>
    <w:p w:rsidR="00554326" w:rsidRPr="009167C6" w:rsidRDefault="00554326" w:rsidP="008F0C2B">
      <w:pPr>
        <w:jc w:val="both"/>
        <w:rPr>
          <w:sz w:val="28"/>
          <w:szCs w:val="28"/>
        </w:rPr>
      </w:pPr>
    </w:p>
    <w:sectPr w:rsidR="00554326" w:rsidRPr="009167C6" w:rsidSect="0055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B638B"/>
    <w:multiLevelType w:val="hybridMultilevel"/>
    <w:tmpl w:val="21F4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27694"/>
    <w:multiLevelType w:val="multilevel"/>
    <w:tmpl w:val="AE38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AC0219"/>
    <w:multiLevelType w:val="hybridMultilevel"/>
    <w:tmpl w:val="528A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DC"/>
    <w:rsid w:val="000D4ADC"/>
    <w:rsid w:val="00145A8B"/>
    <w:rsid w:val="00400CB2"/>
    <w:rsid w:val="00554326"/>
    <w:rsid w:val="00650B23"/>
    <w:rsid w:val="008F0C2B"/>
    <w:rsid w:val="009167C6"/>
    <w:rsid w:val="00C048DB"/>
    <w:rsid w:val="00C3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530</Words>
  <Characters>3023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2020-01-23T09:57:00Z</dcterms:created>
  <dcterms:modified xsi:type="dcterms:W3CDTF">2020-01-23T10:33:00Z</dcterms:modified>
</cp:coreProperties>
</file>