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4" w:rsidRPr="00615B7F" w:rsidRDefault="007511A5" w:rsidP="00813654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437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D43700"/>
          <w:sz w:val="30"/>
          <w:szCs w:val="30"/>
        </w:rPr>
        <w:t>Аннотация к ДООП "Петрушка</w:t>
      </w:r>
      <w:r w:rsidR="00813654" w:rsidRPr="00615B7F">
        <w:rPr>
          <w:rFonts w:ascii="Times New Roman" w:eastAsia="Times New Roman" w:hAnsi="Times New Roman" w:cs="Times New Roman"/>
          <w:b/>
          <w:bCs/>
          <w:color w:val="D43700"/>
          <w:sz w:val="30"/>
          <w:szCs w:val="30"/>
        </w:rPr>
        <w:t>"</w:t>
      </w:r>
    </w:p>
    <w:p w:rsidR="00813654" w:rsidRPr="00615B7F" w:rsidRDefault="00813654" w:rsidP="008136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5B7F">
        <w:rPr>
          <w:rFonts w:ascii="Times New Roman" w:eastAsia="Times New Roman" w:hAnsi="Times New Roman" w:cs="Times New Roman"/>
          <w:b/>
          <w:bCs/>
          <w:color w:val="006600"/>
          <w:sz w:val="21"/>
        </w:rPr>
        <w:t> </w:t>
      </w:r>
    </w:p>
    <w:p w:rsidR="00813654" w:rsidRPr="00615B7F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5B7F">
        <w:rPr>
          <w:rFonts w:ascii="Times New Roman" w:eastAsia="Times New Roman" w:hAnsi="Times New Roman" w:cs="Times New Roman"/>
          <w:color w:val="000000"/>
          <w:sz w:val="21"/>
          <w:szCs w:val="21"/>
        </w:rPr>
        <w:t>     Программа</w:t>
      </w:r>
      <w:r w:rsidR="007511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театрального  объединения «Петрушка</w:t>
      </w:r>
      <w:r w:rsidRPr="00615B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», рассматривается не только как средство достижения некоего художественного результата, т.е. создание </w:t>
      </w:r>
      <w:r w:rsidR="007511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кукольного </w:t>
      </w:r>
      <w:r w:rsidRPr="00615B7F">
        <w:rPr>
          <w:rFonts w:ascii="Times New Roman" w:eastAsia="Times New Roman" w:hAnsi="Times New Roman" w:cs="Times New Roman"/>
          <w:color w:val="000000"/>
          <w:sz w:val="21"/>
          <w:szCs w:val="21"/>
        </w:rPr>
        <w:t>спектакля. Очень важно, чтобы занятия театральным искусством активизировали у учащихся   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992522" w:rsidRPr="00992522" w:rsidRDefault="007511A5" w:rsidP="007E2262">
      <w:pPr>
        <w:pStyle w:val="a3"/>
        <w:spacing w:before="66"/>
        <w:ind w:left="0" w:right="170"/>
        <w:jc w:val="both"/>
        <w:rPr>
          <w:sz w:val="22"/>
          <w:szCs w:val="22"/>
        </w:rPr>
      </w:pPr>
      <w:r w:rsidRPr="00992522">
        <w:rPr>
          <w:color w:val="000000"/>
          <w:sz w:val="22"/>
          <w:szCs w:val="22"/>
        </w:rPr>
        <w:t>    </w:t>
      </w:r>
      <w:r w:rsidR="00992522" w:rsidRPr="00992522">
        <w:rPr>
          <w:sz w:val="22"/>
          <w:szCs w:val="22"/>
        </w:rPr>
        <w:t xml:space="preserve">Современные социальные условия требуют от человека определенных способностей для адаптации в окружающем мире, а современная среда стала сложно динамичной, </w:t>
      </w:r>
      <w:proofErr w:type="spellStart"/>
      <w:r w:rsidR="00992522" w:rsidRPr="00992522">
        <w:rPr>
          <w:sz w:val="22"/>
          <w:szCs w:val="22"/>
        </w:rPr>
        <w:t>высококонкурентной</w:t>
      </w:r>
      <w:proofErr w:type="spellEnd"/>
      <w:r w:rsidR="00992522" w:rsidRPr="00992522">
        <w:rPr>
          <w:sz w:val="22"/>
          <w:szCs w:val="22"/>
        </w:rPr>
        <w:t xml:space="preserve">, обладающей повышенной информационной плотностью, </w:t>
      </w:r>
      <w:proofErr w:type="spellStart"/>
      <w:r w:rsidR="00992522" w:rsidRPr="00992522">
        <w:rPr>
          <w:sz w:val="22"/>
          <w:szCs w:val="22"/>
        </w:rPr>
        <w:t>разнокачественностью</w:t>
      </w:r>
      <w:proofErr w:type="spellEnd"/>
      <w:r w:rsidR="00992522" w:rsidRPr="00992522">
        <w:rPr>
          <w:sz w:val="22"/>
          <w:szCs w:val="22"/>
        </w:rPr>
        <w:t>, высокой интенсивностью и быстрой сменой сфер межличностного общения. Театральная модель жизненных ситуаций, «проба» ощутить себя в той или иной среде позволяют учащемуся приобрести полезные навыки для преодоления конфликтных ситуаций и создания вокруг себя комфортной среды. Анализ жизненных ситуаций через этюдную работу, постижение событийного ряда, логики жизни поможет воспринимать зло не как отдельно существующий объект, с которым нужно смириться, а как следствие определенных обстоятельств или поступков, которые можно и нужно преодолевать. И уж ни в коем случае не сотворить его самому.</w:t>
      </w:r>
    </w:p>
    <w:p w:rsidR="00813654" w:rsidRPr="00992522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92522" w:rsidRPr="00992522" w:rsidRDefault="00992522" w:rsidP="007E2262">
      <w:pPr>
        <w:pStyle w:val="a3"/>
        <w:spacing w:before="3"/>
        <w:ind w:left="284" w:right="284"/>
        <w:jc w:val="both"/>
        <w:rPr>
          <w:sz w:val="22"/>
          <w:szCs w:val="22"/>
        </w:rPr>
      </w:pPr>
      <w:r w:rsidRPr="00992522">
        <w:rPr>
          <w:b/>
          <w:sz w:val="22"/>
          <w:szCs w:val="22"/>
        </w:rPr>
        <w:t xml:space="preserve">Актуальность программы </w:t>
      </w:r>
      <w:r w:rsidRPr="00992522">
        <w:rPr>
          <w:sz w:val="22"/>
          <w:szCs w:val="22"/>
        </w:rPr>
        <w:t>состоит в том</w:t>
      </w:r>
      <w:r w:rsidRPr="00992522">
        <w:rPr>
          <w:b/>
          <w:sz w:val="22"/>
          <w:szCs w:val="22"/>
        </w:rPr>
        <w:t xml:space="preserve">, </w:t>
      </w:r>
      <w:r w:rsidRPr="00992522">
        <w:rPr>
          <w:sz w:val="22"/>
          <w:szCs w:val="22"/>
        </w:rPr>
        <w:t>что она направлена на свободное, творческое развитие каждого ребенка, профилактику асоциального поведения, укрепление психического и физического здоровья, интеллектуальное и духовное развитие личности, взаимодействие педагога дополнительного образования с семьей, затрагиваются темы воспитания успешной личности, сохранению богатства национальной культуры народов, проживающих на территории России.</w:t>
      </w:r>
    </w:p>
    <w:p w:rsidR="00992522" w:rsidRPr="00992522" w:rsidRDefault="00992522" w:rsidP="007E2262">
      <w:pPr>
        <w:pStyle w:val="a3"/>
        <w:ind w:left="284" w:right="284" w:firstLine="427"/>
        <w:jc w:val="both"/>
        <w:rPr>
          <w:sz w:val="22"/>
          <w:szCs w:val="22"/>
        </w:rPr>
      </w:pPr>
      <w:r w:rsidRPr="00992522">
        <w:rPr>
          <w:sz w:val="22"/>
          <w:szCs w:val="22"/>
        </w:rPr>
        <w:t>Одним из основных направлений творческой деятельности объединения «Петрушка» постановка кукольных спектаклей, участие   в массовых районных и сельских мероприятиях, т</w:t>
      </w:r>
      <w:proofErr w:type="gramStart"/>
      <w:r w:rsidRPr="00992522">
        <w:rPr>
          <w:sz w:val="22"/>
          <w:szCs w:val="22"/>
        </w:rPr>
        <w:t>.к</w:t>
      </w:r>
      <w:proofErr w:type="gramEnd"/>
      <w:r w:rsidRPr="00992522">
        <w:rPr>
          <w:sz w:val="22"/>
          <w:szCs w:val="22"/>
        </w:rPr>
        <w:t xml:space="preserve"> данное объединение находится на базе МБОУ Калининская школа,  в  конкурсах  и  фестивалях  разного  уровня.</w:t>
      </w:r>
    </w:p>
    <w:p w:rsidR="00813654" w:rsidRPr="00992522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522" w:rsidRPr="00992522" w:rsidRDefault="00992522" w:rsidP="007E2262">
      <w:pPr>
        <w:pStyle w:val="a3"/>
        <w:spacing w:before="1"/>
        <w:ind w:left="284" w:right="284" w:firstLine="544"/>
        <w:jc w:val="both"/>
      </w:pPr>
      <w:proofErr w:type="spellStart"/>
      <w:r w:rsidRPr="00992522">
        <w:rPr>
          <w:b/>
        </w:rPr>
        <w:t>Инновационность</w:t>
      </w:r>
      <w:proofErr w:type="spellEnd"/>
      <w:r w:rsidRPr="00992522">
        <w:rPr>
          <w:b/>
        </w:rPr>
        <w:t xml:space="preserve">  программы </w:t>
      </w:r>
      <w:r w:rsidRPr="00992522">
        <w:t xml:space="preserve">состоит в том, что дополнено использование информационно-коммуникативных технологий для того, чтобы помочь ребенку войти в мир новых технологий. Применение ИКТ, </w:t>
      </w:r>
      <w:proofErr w:type="spellStart"/>
      <w:r w:rsidRPr="00992522">
        <w:t>флэш-носителей</w:t>
      </w:r>
      <w:proofErr w:type="spellEnd"/>
      <w:r w:rsidRPr="00992522">
        <w:t xml:space="preserve"> на занятиях позволит эффективней развивать все виды восприятия у детей: слухового, зрительного, чувственного, а так же задействовать все виды памяти: зрительную, образную, слуховую и др.</w:t>
      </w:r>
    </w:p>
    <w:p w:rsidR="00992522" w:rsidRPr="00992522" w:rsidRDefault="00992522" w:rsidP="007E2262">
      <w:pPr>
        <w:spacing w:before="1" w:line="275" w:lineRule="exact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992522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992522">
        <w:rPr>
          <w:rFonts w:ascii="Times New Roman" w:hAnsi="Times New Roman" w:cs="Times New Roman"/>
          <w:sz w:val="24"/>
          <w:szCs w:val="24"/>
        </w:rPr>
        <w:t>программы обучения в объединении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22">
        <w:rPr>
          <w:rFonts w:ascii="Times New Roman" w:hAnsi="Times New Roman" w:cs="Times New Roman"/>
          <w:sz w:val="24"/>
          <w:szCs w:val="24"/>
        </w:rPr>
        <w:t>«Петрушка»  объясняется  одновременным решением</w:t>
      </w:r>
      <w:r w:rsidRPr="0099252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92522">
        <w:rPr>
          <w:rFonts w:ascii="Times New Roman" w:hAnsi="Times New Roman" w:cs="Times New Roman"/>
          <w:sz w:val="24"/>
          <w:szCs w:val="24"/>
        </w:rPr>
        <w:t>художественного театрального</w:t>
      </w:r>
      <w:r w:rsidRPr="00992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522">
        <w:rPr>
          <w:rFonts w:ascii="Times New Roman" w:hAnsi="Times New Roman" w:cs="Times New Roman"/>
          <w:sz w:val="24"/>
          <w:szCs w:val="24"/>
        </w:rPr>
        <w:t>образования</w:t>
      </w:r>
      <w:r w:rsidRPr="00992522">
        <w:rPr>
          <w:rFonts w:ascii="Times New Roman" w:hAnsi="Times New Roman" w:cs="Times New Roman"/>
          <w:sz w:val="24"/>
          <w:szCs w:val="24"/>
        </w:rPr>
        <w:tab/>
        <w:t>и эстетического воспитания. Эффективным для эстетического (литературного) развития детей является такое введение нового теоретического материала, которое вызвано требованиями творческой практики. Учащийся должен уметь сам сформулировать задачу, новые знания теории помогут ему в дальнейшем найти решение этой задачи. Предложенные методы позволяют на занятиях сохранить высокий творческий тонус при обращении к теории и ведут к более глубокому ее усвоению. Особое место в программе занимают разделы, знакомящие учащихся с профессиональными кукольными театрами, работающими для детей и молодежи, а также с особенностями детского кукольного театрального  репертуара.</w:t>
      </w:r>
    </w:p>
    <w:p w:rsidR="00992522" w:rsidRPr="00992522" w:rsidRDefault="00992522" w:rsidP="007E2262">
      <w:pPr>
        <w:pStyle w:val="a3"/>
        <w:spacing w:before="2"/>
        <w:ind w:left="0" w:right="284"/>
        <w:jc w:val="both"/>
      </w:pPr>
      <w:r>
        <w:t xml:space="preserve">     </w:t>
      </w:r>
      <w:r w:rsidRPr="00992522">
        <w:t>Срок реализации  программы составляет 1 год. Продолжительность учебных занятий в год – 40 недель. Занятия проводятся 3 раза в неделю по 2 часа с одной группой  детей в течение учебного года. Объем учебного времени составляет 240 часов.  Программа рассчитана на детей 7-10 лет.</w:t>
      </w:r>
    </w:p>
    <w:p w:rsidR="00813654" w:rsidRPr="00615B7F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13654" w:rsidRPr="00615B7F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5B7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     </w:t>
      </w:r>
    </w:p>
    <w:p w:rsidR="00813654" w:rsidRPr="007E2262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Pr="007E22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2522" w:rsidRPr="007E2262">
        <w:rPr>
          <w:rFonts w:ascii="Times New Roman" w:hAnsi="Times New Roman" w:cs="Times New Roman"/>
          <w:sz w:val="24"/>
          <w:szCs w:val="24"/>
        </w:rPr>
        <w:t>способствовать развитию личности ребенка, способного к творческому самовыражению через овладение основами кукольного театра.</w:t>
      </w:r>
    </w:p>
    <w:p w:rsidR="00813654" w:rsidRPr="007E2262" w:rsidRDefault="00813654" w:rsidP="007E22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6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может быть достигнута при решении ряда </w:t>
      </w:r>
      <w:r w:rsidRPr="007E2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  <w:tab w:val="left" w:pos="4432"/>
        </w:tabs>
        <w:spacing w:before="7" w:line="237" w:lineRule="auto"/>
        <w:ind w:right="688" w:firstLine="360"/>
        <w:jc w:val="both"/>
        <w:rPr>
          <w:sz w:val="24"/>
          <w:szCs w:val="24"/>
        </w:rPr>
      </w:pPr>
      <w:r w:rsidRPr="007E2262">
        <w:rPr>
          <w:sz w:val="24"/>
          <w:szCs w:val="24"/>
        </w:rPr>
        <w:t xml:space="preserve">Создать  </w:t>
      </w:r>
      <w:r w:rsidRPr="007E2262">
        <w:rPr>
          <w:spacing w:val="27"/>
          <w:sz w:val="24"/>
          <w:szCs w:val="24"/>
        </w:rPr>
        <w:t xml:space="preserve"> </w:t>
      </w:r>
      <w:r w:rsidRPr="007E2262">
        <w:rPr>
          <w:sz w:val="24"/>
          <w:szCs w:val="24"/>
        </w:rPr>
        <w:t xml:space="preserve">условия  </w:t>
      </w:r>
      <w:r w:rsidRPr="007E2262">
        <w:rPr>
          <w:spacing w:val="25"/>
          <w:sz w:val="24"/>
          <w:szCs w:val="24"/>
        </w:rPr>
        <w:t xml:space="preserve"> </w:t>
      </w:r>
      <w:r w:rsidRPr="007E2262">
        <w:rPr>
          <w:sz w:val="24"/>
          <w:szCs w:val="24"/>
        </w:rPr>
        <w:t>для</w:t>
      </w:r>
      <w:r w:rsidRPr="007E2262">
        <w:rPr>
          <w:sz w:val="24"/>
          <w:szCs w:val="24"/>
        </w:rPr>
        <w:tab/>
        <w:t>развития ребенка, способного к творческому самовыражению через овладение основами кукольного</w:t>
      </w:r>
      <w:r w:rsidRPr="007E2262">
        <w:rPr>
          <w:spacing w:val="-13"/>
          <w:sz w:val="24"/>
          <w:szCs w:val="24"/>
        </w:rPr>
        <w:t xml:space="preserve"> </w:t>
      </w:r>
      <w:r w:rsidRPr="007E2262">
        <w:rPr>
          <w:sz w:val="24"/>
          <w:szCs w:val="24"/>
        </w:rPr>
        <w:t>театра.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</w:tabs>
        <w:spacing w:before="3" w:line="237" w:lineRule="auto"/>
        <w:ind w:right="685" w:firstLine="360"/>
        <w:jc w:val="both"/>
        <w:rPr>
          <w:sz w:val="24"/>
          <w:szCs w:val="24"/>
        </w:rPr>
      </w:pPr>
      <w:r w:rsidRPr="007E2262">
        <w:rPr>
          <w:sz w:val="24"/>
          <w:szCs w:val="24"/>
        </w:rPr>
        <w:t>Осуществить связь эстетического воспитания с формированием нравственных идеалов.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</w:tabs>
        <w:spacing w:before="7" w:line="237" w:lineRule="auto"/>
        <w:ind w:right="696" w:firstLine="360"/>
        <w:jc w:val="both"/>
        <w:rPr>
          <w:sz w:val="24"/>
          <w:szCs w:val="24"/>
        </w:rPr>
      </w:pPr>
      <w:r w:rsidRPr="007E2262">
        <w:rPr>
          <w:sz w:val="24"/>
          <w:szCs w:val="24"/>
        </w:rPr>
        <w:t>Развивать наблюдательность, пространственную ориентацию, мышечную моторику, индивидуальное творческое воображение и фантазию через этюды, шарады, упражнения.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</w:tabs>
        <w:spacing w:before="5" w:line="294" w:lineRule="exact"/>
        <w:ind w:left="1190"/>
        <w:jc w:val="both"/>
        <w:rPr>
          <w:sz w:val="24"/>
          <w:szCs w:val="24"/>
        </w:rPr>
      </w:pPr>
      <w:r w:rsidRPr="007E2262">
        <w:rPr>
          <w:sz w:val="24"/>
          <w:szCs w:val="24"/>
        </w:rPr>
        <w:t>Развивать артистические</w:t>
      </w:r>
      <w:r w:rsidRPr="007E2262">
        <w:rPr>
          <w:spacing w:val="-1"/>
          <w:sz w:val="24"/>
          <w:szCs w:val="24"/>
        </w:rPr>
        <w:t xml:space="preserve"> </w:t>
      </w:r>
      <w:r w:rsidRPr="007E2262">
        <w:rPr>
          <w:sz w:val="24"/>
          <w:szCs w:val="24"/>
        </w:rPr>
        <w:t>способности.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</w:tabs>
        <w:spacing w:before="2" w:line="237" w:lineRule="auto"/>
        <w:ind w:right="688" w:firstLine="360"/>
        <w:jc w:val="both"/>
        <w:rPr>
          <w:sz w:val="24"/>
          <w:szCs w:val="24"/>
        </w:rPr>
      </w:pPr>
      <w:r w:rsidRPr="007E2262">
        <w:rPr>
          <w:sz w:val="24"/>
          <w:szCs w:val="24"/>
        </w:rPr>
        <w:t xml:space="preserve">Познакомить, расширить и </w:t>
      </w:r>
      <w:r w:rsidRPr="007E2262">
        <w:rPr>
          <w:spacing w:val="-3"/>
          <w:sz w:val="24"/>
          <w:szCs w:val="24"/>
        </w:rPr>
        <w:t xml:space="preserve">углубить </w:t>
      </w:r>
      <w:r w:rsidRPr="007E2262">
        <w:rPr>
          <w:sz w:val="24"/>
          <w:szCs w:val="24"/>
        </w:rPr>
        <w:t>знания детей в области театральной деятельности и, в частности, традиционного театра</w:t>
      </w:r>
      <w:r w:rsidRPr="007E2262">
        <w:rPr>
          <w:spacing w:val="-4"/>
          <w:sz w:val="24"/>
          <w:szCs w:val="24"/>
        </w:rPr>
        <w:t xml:space="preserve"> </w:t>
      </w:r>
      <w:r w:rsidRPr="007E2262">
        <w:rPr>
          <w:sz w:val="24"/>
          <w:szCs w:val="24"/>
        </w:rPr>
        <w:t>кукол.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</w:tabs>
        <w:spacing w:before="4" w:line="293" w:lineRule="exact"/>
        <w:ind w:left="1190"/>
        <w:jc w:val="both"/>
        <w:rPr>
          <w:sz w:val="24"/>
          <w:szCs w:val="24"/>
        </w:rPr>
      </w:pPr>
      <w:r w:rsidRPr="007E2262">
        <w:rPr>
          <w:sz w:val="24"/>
          <w:szCs w:val="24"/>
        </w:rPr>
        <w:t>Воспитать чувство товарищества, чувство личной</w:t>
      </w:r>
      <w:r w:rsidRPr="007E2262">
        <w:rPr>
          <w:spacing w:val="2"/>
          <w:sz w:val="24"/>
          <w:szCs w:val="24"/>
        </w:rPr>
        <w:t xml:space="preserve"> </w:t>
      </w:r>
      <w:r w:rsidRPr="007E2262">
        <w:rPr>
          <w:sz w:val="24"/>
          <w:szCs w:val="24"/>
        </w:rPr>
        <w:t>ответственности.</w:t>
      </w:r>
    </w:p>
    <w:p w:rsidR="007E2262" w:rsidRPr="007E2262" w:rsidRDefault="007E2262" w:rsidP="007E2262">
      <w:pPr>
        <w:pStyle w:val="a5"/>
        <w:numPr>
          <w:ilvl w:val="0"/>
          <w:numId w:val="3"/>
        </w:numPr>
        <w:tabs>
          <w:tab w:val="left" w:pos="1191"/>
        </w:tabs>
        <w:spacing w:before="2" w:line="237" w:lineRule="auto"/>
        <w:ind w:left="907" w:right="1753" w:hanging="68"/>
        <w:jc w:val="both"/>
        <w:rPr>
          <w:sz w:val="24"/>
          <w:szCs w:val="24"/>
        </w:rPr>
      </w:pPr>
      <w:r w:rsidRPr="007E2262">
        <w:rPr>
          <w:sz w:val="24"/>
          <w:szCs w:val="24"/>
        </w:rPr>
        <w:t xml:space="preserve">Наполнить активно-деятельным содержанием свободное время личности. </w:t>
      </w:r>
    </w:p>
    <w:p w:rsidR="000D20C6" w:rsidRDefault="000D20C6"/>
    <w:sectPr w:rsidR="000D20C6" w:rsidSect="000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A0F"/>
    <w:multiLevelType w:val="multilevel"/>
    <w:tmpl w:val="B7D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E31A39"/>
    <w:multiLevelType w:val="hybridMultilevel"/>
    <w:tmpl w:val="5D96A094"/>
    <w:lvl w:ilvl="0" w:tplc="E6F00B44">
      <w:numFmt w:val="bullet"/>
      <w:lvlText w:val=""/>
      <w:lvlJc w:val="left"/>
      <w:pPr>
        <w:ind w:left="47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FE2A58">
      <w:numFmt w:val="bullet"/>
      <w:lvlText w:val="•"/>
      <w:lvlJc w:val="left"/>
      <w:pPr>
        <w:ind w:left="1484" w:hanging="351"/>
      </w:pPr>
      <w:rPr>
        <w:rFonts w:hint="default"/>
        <w:lang w:val="ru-RU" w:eastAsia="ru-RU" w:bidi="ru-RU"/>
      </w:rPr>
    </w:lvl>
    <w:lvl w:ilvl="2" w:tplc="E0D29450">
      <w:numFmt w:val="bullet"/>
      <w:lvlText w:val="•"/>
      <w:lvlJc w:val="left"/>
      <w:pPr>
        <w:ind w:left="2488" w:hanging="351"/>
      </w:pPr>
      <w:rPr>
        <w:rFonts w:hint="default"/>
        <w:lang w:val="ru-RU" w:eastAsia="ru-RU" w:bidi="ru-RU"/>
      </w:rPr>
    </w:lvl>
    <w:lvl w:ilvl="3" w:tplc="2E6A06DC">
      <w:numFmt w:val="bullet"/>
      <w:lvlText w:val="•"/>
      <w:lvlJc w:val="left"/>
      <w:pPr>
        <w:ind w:left="3493" w:hanging="351"/>
      </w:pPr>
      <w:rPr>
        <w:rFonts w:hint="default"/>
        <w:lang w:val="ru-RU" w:eastAsia="ru-RU" w:bidi="ru-RU"/>
      </w:rPr>
    </w:lvl>
    <w:lvl w:ilvl="4" w:tplc="8AB4C634">
      <w:numFmt w:val="bullet"/>
      <w:lvlText w:val="•"/>
      <w:lvlJc w:val="left"/>
      <w:pPr>
        <w:ind w:left="4497" w:hanging="351"/>
      </w:pPr>
      <w:rPr>
        <w:rFonts w:hint="default"/>
        <w:lang w:val="ru-RU" w:eastAsia="ru-RU" w:bidi="ru-RU"/>
      </w:rPr>
    </w:lvl>
    <w:lvl w:ilvl="5" w:tplc="5B9244EC">
      <w:numFmt w:val="bullet"/>
      <w:lvlText w:val="•"/>
      <w:lvlJc w:val="left"/>
      <w:pPr>
        <w:ind w:left="5502" w:hanging="351"/>
      </w:pPr>
      <w:rPr>
        <w:rFonts w:hint="default"/>
        <w:lang w:val="ru-RU" w:eastAsia="ru-RU" w:bidi="ru-RU"/>
      </w:rPr>
    </w:lvl>
    <w:lvl w:ilvl="6" w:tplc="976C8F0A">
      <w:numFmt w:val="bullet"/>
      <w:lvlText w:val="•"/>
      <w:lvlJc w:val="left"/>
      <w:pPr>
        <w:ind w:left="6506" w:hanging="351"/>
      </w:pPr>
      <w:rPr>
        <w:rFonts w:hint="default"/>
        <w:lang w:val="ru-RU" w:eastAsia="ru-RU" w:bidi="ru-RU"/>
      </w:rPr>
    </w:lvl>
    <w:lvl w:ilvl="7" w:tplc="EC16C7DC">
      <w:numFmt w:val="bullet"/>
      <w:lvlText w:val="•"/>
      <w:lvlJc w:val="left"/>
      <w:pPr>
        <w:ind w:left="7510" w:hanging="351"/>
      </w:pPr>
      <w:rPr>
        <w:rFonts w:hint="default"/>
        <w:lang w:val="ru-RU" w:eastAsia="ru-RU" w:bidi="ru-RU"/>
      </w:rPr>
    </w:lvl>
    <w:lvl w:ilvl="8" w:tplc="D5B2B32C">
      <w:numFmt w:val="bullet"/>
      <w:lvlText w:val="•"/>
      <w:lvlJc w:val="left"/>
      <w:pPr>
        <w:ind w:left="8515" w:hanging="351"/>
      </w:pPr>
      <w:rPr>
        <w:rFonts w:hint="default"/>
        <w:lang w:val="ru-RU" w:eastAsia="ru-RU" w:bidi="ru-RU"/>
      </w:rPr>
    </w:lvl>
  </w:abstractNum>
  <w:abstractNum w:abstractNumId="2">
    <w:nsid w:val="7F46790C"/>
    <w:multiLevelType w:val="multilevel"/>
    <w:tmpl w:val="0F8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54"/>
    <w:rsid w:val="000D20C6"/>
    <w:rsid w:val="003B3B50"/>
    <w:rsid w:val="007511A5"/>
    <w:rsid w:val="007E2262"/>
    <w:rsid w:val="00813654"/>
    <w:rsid w:val="009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522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925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E2262"/>
    <w:pPr>
      <w:widowControl w:val="0"/>
      <w:autoSpaceDE w:val="0"/>
      <w:autoSpaceDN w:val="0"/>
      <w:spacing w:after="0" w:line="240" w:lineRule="auto"/>
      <w:ind w:left="479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2020-01-23T11:47:00Z</dcterms:created>
  <dcterms:modified xsi:type="dcterms:W3CDTF">2020-01-23T12:05:00Z</dcterms:modified>
</cp:coreProperties>
</file>